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31" w:rsidRDefault="00C42DDE">
      <w:r w:rsidRPr="009A50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5.9pt;margin-top:317.8pt;width:206.35pt;height:358.45pt;z-index:251658240;mso-width-relative:margin;mso-height-relative:margin">
            <v:textbox style="mso-next-textbox:#_x0000_s1034">
              <w:txbxContent>
                <w:p w:rsidR="0044720E" w:rsidRPr="00C42DDE" w:rsidRDefault="00C42DDE" w:rsidP="0044720E">
                  <w:pPr>
                    <w:rPr>
                      <w:sz w:val="36"/>
                      <w:szCs w:val="36"/>
                      <w:lang w:val="lt-LT"/>
                    </w:rPr>
                  </w:pPr>
                  <w:r>
                    <w:rPr>
                      <w:sz w:val="36"/>
                      <w:szCs w:val="36"/>
                      <w:lang w:val="lt-LT"/>
                    </w:rPr>
                    <w:t xml:space="preserve">Mokyklos veikdavo 3-8 </w:t>
                  </w:r>
                  <w:r w:rsidRPr="00C42DDE">
                    <w:rPr>
                      <w:sz w:val="36"/>
                      <w:szCs w:val="36"/>
                      <w:lang w:val="lt-LT"/>
                    </w:rPr>
                    <w:t xml:space="preserve"> mėnesius, mokydavosi 5-15 (kartais iki 50) mokinių. Buvo mokoma iš įvairios religinės ir pasaulietinės literatūros, pirmiausiai mokyta skaityti ir rašyti lietuvių kalba, skaičiuoti, bažnytinių giesmių ir maldų.</w:t>
                  </w:r>
                </w:p>
              </w:txbxContent>
            </v:textbox>
          </v:shape>
        </w:pict>
      </w:r>
      <w:r w:rsidR="009A504C" w:rsidRPr="009A504C">
        <w:rPr>
          <w:noProof/>
        </w:rPr>
        <w:pict>
          <v:shape id="_x0000_s1035" type="#_x0000_t202" style="position:absolute;margin-left:-39.5pt;margin-top:443.7pt;width:348.75pt;height:232.55pt;z-index:251659264;mso-width-relative:margin;mso-height-relative:margin">
            <v:textbox style="mso-next-textbox:#_x0000_s1035">
              <w:txbxContent>
                <w:p w:rsidR="00786FA7" w:rsidRPr="00C42DDE" w:rsidRDefault="00C42DDE" w:rsidP="00EB6504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  <w:lang w:val="lt-LT"/>
                    </w:rPr>
                  </w:pPr>
                  <w:r w:rsidRPr="00C42DDE">
                    <w:rPr>
                      <w:b/>
                      <w:color w:val="FF0000"/>
                      <w:sz w:val="56"/>
                      <w:szCs w:val="56"/>
                      <w:lang w:val="lt-LT"/>
                    </w:rPr>
                    <w:t>Rusų pradų atkū</w:t>
                  </w:r>
                  <w:r w:rsidR="00EB6504" w:rsidRPr="00C42DDE">
                    <w:rPr>
                      <w:b/>
                      <w:color w:val="FF0000"/>
                      <w:sz w:val="56"/>
                      <w:szCs w:val="56"/>
                      <w:lang w:val="lt-LT"/>
                    </w:rPr>
                    <w:t>rimo politika</w:t>
                  </w:r>
                </w:p>
                <w:p w:rsidR="00EB6504" w:rsidRDefault="00C42DDE" w:rsidP="00C42D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lang w:val="lt-LT"/>
                    </w:rPr>
                  </w:pPr>
                  <w:r>
                    <w:rPr>
                      <w:sz w:val="36"/>
                      <w:szCs w:val="36"/>
                      <w:lang w:val="lt-LT"/>
                    </w:rPr>
                    <w:t>Uždraudė lietuvišką spaudą lotyniškomis raidėmis</w:t>
                  </w:r>
                </w:p>
                <w:p w:rsidR="00C42DDE" w:rsidRDefault="00C11502" w:rsidP="00C42D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lang w:val="lt-LT"/>
                    </w:rPr>
                  </w:pPr>
                  <w:r>
                    <w:rPr>
                      <w:sz w:val="36"/>
                      <w:szCs w:val="36"/>
                      <w:lang w:val="lt-LT"/>
                    </w:rPr>
                    <w:t>Pašalino iš mokyklų lietuvių kalba</w:t>
                  </w:r>
                </w:p>
                <w:p w:rsidR="00C11502" w:rsidRPr="00C42DDE" w:rsidRDefault="00C11502" w:rsidP="00C42D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lang w:val="lt-LT"/>
                    </w:rPr>
                  </w:pPr>
                  <w:r>
                    <w:rPr>
                      <w:sz w:val="36"/>
                      <w:szCs w:val="36"/>
                      <w:lang w:val="lt-LT"/>
                    </w:rPr>
                    <w:t>Pradėjo persekioti katalikų bažnyčia</w:t>
                  </w:r>
                </w:p>
              </w:txbxContent>
            </v:textbox>
          </v:shape>
        </w:pict>
      </w:r>
      <w:r w:rsidR="009A504C" w:rsidRPr="009A504C">
        <w:rPr>
          <w:noProof/>
        </w:rPr>
        <w:pict>
          <v:shape id="_x0000_s1033" type="#_x0000_t202" style="position:absolute;margin-left:315.9pt;margin-top:80.7pt;width:195.6pt;height:230.2pt;z-index:251657216;mso-width-relative:margin;mso-height-relative:margin">
            <v:textbox style="mso-next-textbox:#_x0000_s1033">
              <w:txbxContent>
                <w:p w:rsidR="0044720E" w:rsidRPr="00C42DDE" w:rsidRDefault="003F57E1" w:rsidP="003F57E1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  <w:lang w:val="lt-LT"/>
                    </w:rPr>
                  </w:pPr>
                  <w:r w:rsidRPr="00C42DDE">
                    <w:rPr>
                      <w:b/>
                      <w:color w:val="FF0000"/>
                      <w:sz w:val="48"/>
                      <w:szCs w:val="48"/>
                      <w:lang w:val="lt-LT"/>
                    </w:rPr>
                    <w:t>Slaptosios mokyklos</w:t>
                  </w:r>
                </w:p>
                <w:p w:rsidR="0044720E" w:rsidRPr="00EB6504" w:rsidRDefault="003F57E1" w:rsidP="0044720E">
                  <w:pPr>
                    <w:rPr>
                      <w:sz w:val="36"/>
                      <w:szCs w:val="36"/>
                      <w:lang w:val="lt-LT"/>
                    </w:rPr>
                  </w:pPr>
                  <w:r w:rsidRPr="00EB6504">
                    <w:rPr>
                      <w:sz w:val="36"/>
                      <w:szCs w:val="36"/>
                      <w:lang w:val="lt-LT"/>
                    </w:rPr>
                    <w:t>Spaudos draudimą lydėjo ir draudimai mokyti vaikus kitomis kalbomis, galima buvo tik rusų kalba.</w:t>
                  </w:r>
                </w:p>
              </w:txbxContent>
            </v:textbox>
          </v:shape>
        </w:pict>
      </w:r>
      <w:r w:rsidR="009A504C" w:rsidRPr="009A504C">
        <w:rPr>
          <w:noProof/>
          <w:lang w:eastAsia="zh-TW"/>
        </w:rPr>
        <w:pict>
          <v:shape id="_x0000_s1028" type="#_x0000_t202" style="position:absolute;margin-left:.75pt;margin-top:-19.8pt;width:451.5pt;height:83.9pt;z-index:251653120;mso-width-relative:margin;mso-height-relative:margin" fillcolor="#e0e6f5" strokecolor="#4e4d51">
            <v:fill opacity="45875f"/>
            <v:textbox>
              <w:txbxContent>
                <w:p w:rsidR="007714DA" w:rsidRPr="002578DB" w:rsidRDefault="002578DB">
                  <w:pPr>
                    <w:rPr>
                      <w:sz w:val="56"/>
                      <w:szCs w:val="56"/>
                      <w:lang w:val="lt-LT"/>
                    </w:rPr>
                  </w:pPr>
                  <w:r w:rsidRPr="002578DB">
                    <w:rPr>
                      <w:sz w:val="56"/>
                      <w:szCs w:val="56"/>
                      <w:lang w:val="lt-LT"/>
                    </w:rPr>
                    <w:t>Rusų politika spaudos draudimo laikotarpiu</w:t>
                  </w:r>
                </w:p>
              </w:txbxContent>
            </v:textbox>
          </v:shape>
        </w:pict>
      </w:r>
      <w:r w:rsidR="009A504C" w:rsidRPr="009A504C">
        <w:rPr>
          <w:noProof/>
        </w:rPr>
        <w:pict>
          <v:shape id="_x0000_s1039" type="#_x0000_t202" style="position:absolute;margin-left:-39.5pt;margin-top:-42.9pt;width:232.9pt;height:19.8pt;z-index:251663360;mso-width-relative:margin;mso-height-relative:margin" strokecolor="white" strokeweight=".25pt">
            <v:textbox style="mso-next-textbox:#_x0000_s1039">
              <w:txbxContent>
                <w:p w:rsidR="00784083" w:rsidRPr="002578DB" w:rsidRDefault="00C42DDE" w:rsidP="00784083">
                  <w:pPr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 xml:space="preserve">Edgaras Tebėra </w:t>
                  </w:r>
                  <w:r w:rsidR="002578DB">
                    <w:rPr>
                      <w:lang w:val="lt-LT"/>
                    </w:rPr>
                    <w:t>Čekiškės Pr. Dovydaičio vidurinė mokykla</w:t>
                  </w:r>
                </w:p>
              </w:txbxContent>
            </v:textbox>
          </v:shape>
        </w:pict>
      </w:r>
      <w:r w:rsidR="009A504C" w:rsidRPr="009A504C">
        <w:rPr>
          <w:noProof/>
          <w:lang w:eastAsia="zh-TW"/>
        </w:rPr>
        <w:pict>
          <v:shape id="_x0000_s1029" type="#_x0000_t202" style="position:absolute;margin-left:374.95pt;margin-top:-42.9pt;width:136.55pt;height:19.8pt;z-index:251654144;mso-width-relative:margin;mso-height-relative:margin" strokecolor="white" strokeweight=".25pt">
            <v:textbox style="mso-next-textbox:#_x0000_s1029">
              <w:txbxContent>
                <w:p w:rsidR="001524F7" w:rsidRDefault="00C42DDE" w:rsidP="008D4876">
                  <w:pPr>
                    <w:jc w:val="right"/>
                  </w:pPr>
                  <w:r>
                    <w:t>2014 – 03 - 17</w:t>
                  </w:r>
                </w:p>
              </w:txbxContent>
            </v:textbox>
          </v:shape>
        </w:pict>
      </w:r>
      <w:r w:rsidR="009A504C" w:rsidRPr="009A504C">
        <w:rPr>
          <w:noProof/>
          <w:lang w:eastAsia="zh-TW"/>
        </w:rPr>
        <w:pict>
          <v:shape id="_x0000_s1031" type="#_x0000_t202" style="position:absolute;margin-left:-41.7pt;margin-top:75.7pt;width:350.95pt;height:368pt;z-index:251656192;mso-width-relative:margin;mso-height-relative:margin">
            <v:textbox style="mso-next-textbox:#_x0000_s1031">
              <w:txbxContent>
                <w:p w:rsidR="006D1AB4" w:rsidRPr="00C42DDE" w:rsidRDefault="002578DB" w:rsidP="003F57E1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  <w:r w:rsidRPr="00C42DDE">
                    <w:rPr>
                      <w:b/>
                      <w:color w:val="FF0000"/>
                      <w:sz w:val="96"/>
                      <w:szCs w:val="96"/>
                    </w:rPr>
                    <w:t>Knygnešiai</w:t>
                  </w:r>
                </w:p>
                <w:p w:rsidR="006D1AB4" w:rsidRPr="003F57E1" w:rsidRDefault="003F57E1" w:rsidP="003F57E1">
                  <w:pPr>
                    <w:rPr>
                      <w:sz w:val="52"/>
                      <w:szCs w:val="52"/>
                      <w:lang w:val="lt-LT"/>
                    </w:rPr>
                  </w:pPr>
                  <w:r w:rsidRPr="00EB6504">
                    <w:rPr>
                      <w:sz w:val="52"/>
                      <w:szCs w:val="52"/>
                      <w:lang w:val="lt-LT"/>
                    </w:rPr>
                    <w:t>Kūrėsi neleg</w:t>
                  </w:r>
                  <w:r w:rsidR="00C42DDE">
                    <w:rPr>
                      <w:sz w:val="52"/>
                      <w:szCs w:val="52"/>
                      <w:lang w:val="lt-LT"/>
                    </w:rPr>
                    <w:t>alių organizacijų taip pat kūrėsi ir slaptosios draugijos. Daugėjo carizmui</w:t>
                  </w:r>
                  <w:r w:rsidRPr="00EB6504">
                    <w:rPr>
                      <w:sz w:val="52"/>
                      <w:szCs w:val="52"/>
                      <w:lang w:val="lt-LT"/>
                    </w:rPr>
                    <w:t xml:space="preserve"> priešiškos literatūros. Per draudimo laikotarpį caro valdžia sulaikė apie 3000 žmonių</w:t>
                  </w:r>
                  <w:r w:rsidRPr="003F57E1">
                    <w:rPr>
                      <w:sz w:val="52"/>
                      <w:szCs w:val="52"/>
                    </w:rPr>
                    <w:t>.</w:t>
                  </w:r>
                </w:p>
                <w:p w:rsidR="006D1AB4" w:rsidRPr="006D1AB4" w:rsidRDefault="006D1AB4" w:rsidP="006D1AB4"/>
                <w:p w:rsidR="006D1AB4" w:rsidRPr="006D1AB4" w:rsidRDefault="006D1AB4" w:rsidP="006D1AB4"/>
                <w:p w:rsidR="006D1AB4" w:rsidRPr="006D1AB4" w:rsidRDefault="006D1AB4" w:rsidP="006D1AB4"/>
                <w:p w:rsidR="006D1AB4" w:rsidRPr="006D1AB4" w:rsidRDefault="006D1AB4" w:rsidP="006D1AB4"/>
                <w:p w:rsidR="006D1AB4" w:rsidRPr="006D1AB4" w:rsidRDefault="006D1AB4" w:rsidP="006D1AB4"/>
                <w:p w:rsidR="006D1AB4" w:rsidRPr="006D1AB4" w:rsidRDefault="006D1AB4" w:rsidP="006D1AB4"/>
                <w:p w:rsidR="006D1AB4" w:rsidRPr="006D1AB4" w:rsidRDefault="006D1AB4" w:rsidP="006D1AB4">
                  <w:r>
                    <w:t xml:space="preserve"> </w:t>
                  </w:r>
                </w:p>
                <w:p w:rsidR="006D1AB4" w:rsidRPr="006D1AB4" w:rsidRDefault="006D1AB4" w:rsidP="006D1AB4"/>
                <w:p w:rsidR="006D1AB4" w:rsidRPr="006D1AB4" w:rsidRDefault="006D1AB4" w:rsidP="006D1AB4"/>
              </w:txbxContent>
            </v:textbox>
          </v:shape>
        </w:pict>
      </w:r>
      <w:r w:rsidR="00786FA7">
        <w:softHyphen/>
      </w:r>
      <w:r w:rsidR="00CE3891">
        <w:softHyphen/>
      </w:r>
    </w:p>
    <w:sectPr w:rsidR="00137A31" w:rsidSect="00174CE0">
      <w:pgSz w:w="12240" w:h="15840"/>
      <w:pgMar w:top="1440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44C"/>
    <w:multiLevelType w:val="hybridMultilevel"/>
    <w:tmpl w:val="F17CBF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174CE0"/>
    <w:rsid w:val="00137A31"/>
    <w:rsid w:val="0014481B"/>
    <w:rsid w:val="001524F7"/>
    <w:rsid w:val="00174CE0"/>
    <w:rsid w:val="001B296A"/>
    <w:rsid w:val="00211E67"/>
    <w:rsid w:val="002578DB"/>
    <w:rsid w:val="003321FF"/>
    <w:rsid w:val="003F57E1"/>
    <w:rsid w:val="0044720E"/>
    <w:rsid w:val="00534445"/>
    <w:rsid w:val="006D1AB4"/>
    <w:rsid w:val="006F0A1D"/>
    <w:rsid w:val="007714DA"/>
    <w:rsid w:val="00784083"/>
    <w:rsid w:val="00786FA7"/>
    <w:rsid w:val="007B1BE2"/>
    <w:rsid w:val="00866AA7"/>
    <w:rsid w:val="0087444C"/>
    <w:rsid w:val="0087508A"/>
    <w:rsid w:val="008D4876"/>
    <w:rsid w:val="009A504C"/>
    <w:rsid w:val="009B2BA7"/>
    <w:rsid w:val="00B07C2E"/>
    <w:rsid w:val="00B327A5"/>
    <w:rsid w:val="00C11502"/>
    <w:rsid w:val="00C42DDE"/>
    <w:rsid w:val="00CE3891"/>
    <w:rsid w:val="00DC1DF3"/>
    <w:rsid w:val="00EB6504"/>
    <w:rsid w:val="00F118F4"/>
    <w:rsid w:val="00F9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gparril</dc:creator>
  <cp:lastModifiedBy>hanib_000</cp:lastModifiedBy>
  <cp:revision>3</cp:revision>
  <dcterms:created xsi:type="dcterms:W3CDTF">2014-03-08T12:48:00Z</dcterms:created>
  <dcterms:modified xsi:type="dcterms:W3CDTF">2014-03-17T14:21:00Z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-441943081</vt:i4>
  </property>
  <property fmtid="{D5CDD505-2E9C-101B-9397-08002B2CF9AE}" pid="3" name="_NewReviewCycle">
    <vt:lpwstr/>
  </property>
  <property fmtid="{D5CDD505-2E9C-101B-9397-08002B2CF9AE}" pid="4" name="_EmailSubject">
    <vt:lpwstr>t1</vt:lpwstr>
  </property>
  <property fmtid="{D5CDD505-2E9C-101B-9397-08002B2CF9AE}" pid="5" name="_AuthorEmail">
    <vt:lpwstr>Gabe.Parrill@wal-mart.com</vt:lpwstr>
  </property>
  <property fmtid="{D5CDD505-2E9C-101B-9397-08002B2CF9AE}" pid="6" name="_AuthorEmailDisplayName">
    <vt:lpwstr>Gabe Parrill - (Compucom)</vt:lpwstr>
  </property>
  <property fmtid="{D5CDD505-2E9C-101B-9397-08002B2CF9AE}" pid="7" name="_ReviewingToolsShownOnce">
    <vt:lpwstr/>
  </property>
</Properties>
</file>